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7"/>
      <w:bookmarkStart w:id="1" w:name="_Toc419875125"/>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3 – wzór oświadczen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o braku podstaw do wykluczenia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z postępowania przetargowego</w:t>
      </w:r>
      <w:bookmarkEnd w:id="0"/>
      <w:bookmarkEnd w:id="1"/>
    </w:p>
    <w:p w:rsidR="0039703A" w:rsidRPr="0039703A" w:rsidRDefault="0039703A" w:rsidP="0039703A">
      <w:pPr>
        <w:keepNext/>
        <w:spacing w:after="0" w:line="240" w:lineRule="auto"/>
        <w:ind w:right="23"/>
        <w:outlineLvl w:val="1"/>
        <w:rPr>
          <w:rFonts w:ascii="Arial" w:eastAsia="Times New Roman" w:hAnsi="Arial" w:cs="Arial"/>
          <w:b/>
          <w:bCs/>
          <w:i/>
          <w:color w:val="000000"/>
          <w:lang w:val="x-none" w:eastAsia="x-none"/>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 xml:space="preserve">Nr referencyjny nadany sprawie przez Zamawiającego:                  </w:t>
      </w:r>
      <w:r w:rsidRPr="00426292">
        <w:rPr>
          <w:rFonts w:ascii="Arial" w:eastAsia="Times New Roman" w:hAnsi="Arial" w:cs="Arial"/>
          <w:color w:val="000000" w:themeColor="text1"/>
          <w:sz w:val="24"/>
          <w:szCs w:val="24"/>
          <w:lang w:eastAsia="pl-PL"/>
        </w:rPr>
        <w:tab/>
      </w:r>
      <w:r w:rsidRPr="00426292">
        <w:rPr>
          <w:rFonts w:ascii="Arial" w:eastAsia="Times New Roman" w:hAnsi="Arial" w:cs="Arial"/>
          <w:bCs/>
          <w:color w:val="000000" w:themeColor="text1"/>
          <w:spacing w:val="2"/>
          <w:lang w:eastAsia="pl-PL"/>
        </w:rPr>
        <w:t>JRP/1</w:t>
      </w:r>
      <w:r w:rsidR="00426292" w:rsidRPr="00426292">
        <w:rPr>
          <w:rFonts w:ascii="Arial" w:eastAsia="Times New Roman" w:hAnsi="Arial" w:cs="Arial"/>
          <w:bCs/>
          <w:color w:val="000000" w:themeColor="text1"/>
          <w:spacing w:val="2"/>
          <w:lang w:eastAsia="pl-PL"/>
        </w:rPr>
        <w:t>6</w:t>
      </w:r>
      <w:r w:rsidRPr="00426292">
        <w:rPr>
          <w:rFonts w:ascii="Arial" w:eastAsia="Times New Roman" w:hAnsi="Arial" w:cs="Arial"/>
          <w:bCs/>
          <w:color w:val="000000" w:themeColor="text1"/>
          <w:spacing w:val="2"/>
          <w:lang w:eastAsia="pl-PL"/>
        </w:rPr>
        <w:t>/P/2015</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bookmarkStart w:id="2" w:name="_GoBack"/>
      <w:bookmarkEnd w:id="2"/>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67"/>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428"/>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Default="0039703A" w:rsidP="0039703A">
      <w:pPr>
        <w:widowControl w:val="0"/>
        <w:autoSpaceDE w:val="0"/>
        <w:autoSpaceDN w:val="0"/>
        <w:adjustRightInd w:val="0"/>
        <w:spacing w:after="0" w:line="240" w:lineRule="auto"/>
        <w:rPr>
          <w:rFonts w:ascii="Arial" w:eastAsia="Times New Roman" w:hAnsi="Arial" w:cs="Arial"/>
          <w:color w:val="000000"/>
          <w:sz w:val="12"/>
          <w:szCs w:val="12"/>
          <w:lang w:eastAsia="pl-PL"/>
        </w:rPr>
      </w:pPr>
    </w:p>
    <w:p w:rsidR="000662EB" w:rsidRPr="000662EB" w:rsidRDefault="000662EB" w:rsidP="0039703A">
      <w:pPr>
        <w:widowControl w:val="0"/>
        <w:autoSpaceDE w:val="0"/>
        <w:autoSpaceDN w:val="0"/>
        <w:adjustRightInd w:val="0"/>
        <w:spacing w:after="0" w:line="240" w:lineRule="auto"/>
        <w:rPr>
          <w:rFonts w:ascii="Arial" w:eastAsia="Times New Roman" w:hAnsi="Arial" w:cs="Arial"/>
          <w:color w:val="000000"/>
          <w:sz w:val="12"/>
          <w:szCs w:val="12"/>
          <w:lang w:eastAsia="pl-PL"/>
        </w:rPr>
      </w:pPr>
    </w:p>
    <w:p w:rsidR="0039703A" w:rsidRPr="0039703A" w:rsidRDefault="0039703A" w:rsidP="0039703A">
      <w:pPr>
        <w:widowControl w:val="0"/>
        <w:autoSpaceDE w:val="0"/>
        <w:autoSpaceDN w:val="0"/>
        <w:adjustRightInd w:val="0"/>
        <w:spacing w:after="0" w:line="240" w:lineRule="auto"/>
        <w:ind w:right="21"/>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w:t>
      </w:r>
      <w:r w:rsidRPr="0039703A">
        <w:rPr>
          <w:rFonts w:ascii="Arial" w:eastAsia="Times New Roman" w:hAnsi="Arial" w:cs="Arial"/>
          <w:b/>
          <w:bCs/>
          <w:color w:val="000000"/>
          <w:sz w:val="32"/>
          <w:szCs w:val="32"/>
          <w:lang w:eastAsia="pl-PL"/>
        </w:rPr>
        <w:t xml:space="preserve">ENIE </w:t>
      </w:r>
    </w:p>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 xml:space="preserve"> braku podstaw do wykluczenia</w:t>
      </w:r>
    </w:p>
    <w:p w:rsidR="0039703A" w:rsidRPr="0039703A" w:rsidRDefault="00E24A0B" w:rsidP="0039703A">
      <w:pPr>
        <w:widowControl w:val="0"/>
        <w:autoSpaceDE w:val="0"/>
        <w:autoSpaceDN w:val="0"/>
        <w:adjustRightInd w:val="0"/>
        <w:spacing w:before="120" w:after="0" w:line="360" w:lineRule="auto"/>
        <w:ind w:right="23"/>
        <w:jc w:val="both"/>
        <w:rPr>
          <w:rFonts w:ascii="Arial" w:eastAsia="Times New Roman" w:hAnsi="Arial" w:cs="Arial"/>
          <w:color w:val="000000"/>
          <w:lang w:eastAsia="pl-PL"/>
        </w:rPr>
      </w:pPr>
      <w:r w:rsidRPr="007B367A">
        <w:rPr>
          <w:rFonts w:ascii="Arial" w:hAnsi="Arial" w:cs="Arial"/>
        </w:rPr>
        <w:t xml:space="preserve">                        Przystępując do postępowania w sprawie udzielenia zamówienia w formie zamówień sektorowych na: </w:t>
      </w:r>
      <w:r w:rsidR="0039703A" w:rsidRPr="0039703A">
        <w:rPr>
          <w:rFonts w:ascii="Arial" w:eastAsia="Times New Roman" w:hAnsi="Arial" w:cs="Arial"/>
          <w:color w:val="000000"/>
          <w:lang w:eastAsia="pl-PL"/>
        </w:rPr>
        <w:t xml:space="preserve"> </w:t>
      </w:r>
    </w:p>
    <w:p w:rsidR="0039703A" w:rsidRPr="0039703A" w:rsidRDefault="000662EB" w:rsidP="0039703A">
      <w:pPr>
        <w:widowControl w:val="0"/>
        <w:autoSpaceDE w:val="0"/>
        <w:autoSpaceDN w:val="0"/>
        <w:adjustRightInd w:val="0"/>
        <w:spacing w:after="0" w:line="240" w:lineRule="auto"/>
        <w:ind w:right="21"/>
        <w:jc w:val="both"/>
        <w:rPr>
          <w:rFonts w:ascii="Arial" w:eastAsia="Times New Roman" w:hAnsi="Arial" w:cs="Arial"/>
          <w:color w:val="000000"/>
          <w:sz w:val="24"/>
          <w:szCs w:val="24"/>
          <w:lang w:eastAsia="pl-PL"/>
        </w:rPr>
      </w:pPr>
      <w:r w:rsidRPr="000662EB">
        <w:rPr>
          <w:rFonts w:ascii="Arial" w:eastAsia="Calibri" w:hAnsi="Arial" w:cs="Arial"/>
          <w:b/>
          <w:i/>
          <w:color w:val="000000"/>
          <w:spacing w:val="-4"/>
          <w:sz w:val="24"/>
          <w:szCs w:val="24"/>
          <w:lang w:val="x-none" w:eastAsia="x-none"/>
        </w:rPr>
        <w:t xml:space="preserve">Dostawa rozdzielni komory pomiarowej oraz wykonanie automatyki, sterowania </w:t>
      </w:r>
      <w:r>
        <w:rPr>
          <w:rFonts w:ascii="Arial" w:eastAsia="Calibri" w:hAnsi="Arial" w:cs="Arial"/>
          <w:b/>
          <w:i/>
          <w:color w:val="000000"/>
          <w:spacing w:val="-4"/>
          <w:sz w:val="24"/>
          <w:szCs w:val="24"/>
          <w:lang w:eastAsia="x-none"/>
        </w:rPr>
        <w:br/>
      </w:r>
      <w:r w:rsidRPr="000662EB">
        <w:rPr>
          <w:rFonts w:ascii="Arial" w:eastAsia="Calibri" w:hAnsi="Arial" w:cs="Arial"/>
          <w:b/>
          <w:i/>
          <w:color w:val="000000"/>
          <w:spacing w:val="-4"/>
          <w:sz w:val="24"/>
          <w:szCs w:val="24"/>
          <w:lang w:val="x-none" w:eastAsia="x-none"/>
        </w:rPr>
        <w:t>i monitoringu komory pomiarowej wodociągu DN315 w ramach zadania pn.: "Budowa sieci wodociągowej rozdzielczej SUW Nowy Otok – ul. Gazowa Etap II od ul. Jeżynowej do ul. Gazowej odc</w:t>
      </w:r>
      <w:r w:rsidR="00785507">
        <w:rPr>
          <w:rFonts w:ascii="Arial" w:eastAsia="Calibri" w:hAnsi="Arial" w:cs="Arial"/>
          <w:b/>
          <w:i/>
          <w:color w:val="000000"/>
          <w:spacing w:val="-4"/>
          <w:sz w:val="24"/>
          <w:szCs w:val="24"/>
          <w:lang w:val="x-none" w:eastAsia="x-none"/>
        </w:rPr>
        <w:t>inek 3 – wodociąg DN315</w:t>
      </w:r>
      <w:r w:rsidRPr="000662EB">
        <w:rPr>
          <w:rFonts w:ascii="Arial" w:eastAsia="Calibri" w:hAnsi="Arial" w:cs="Arial"/>
          <w:b/>
          <w:i/>
          <w:color w:val="000000"/>
          <w:spacing w:val="-4"/>
          <w:sz w:val="24"/>
          <w:szCs w:val="24"/>
          <w:lang w:val="x-none" w:eastAsia="x-none"/>
        </w:rPr>
        <w:t>"</w:t>
      </w:r>
    </w:p>
    <w:p w:rsidR="0039703A" w:rsidRPr="000662EB"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4"/>
          <w:szCs w:val="4"/>
          <w:lang w:eastAsia="pl-PL"/>
        </w:rPr>
      </w:pPr>
    </w:p>
    <w:p w:rsidR="00E24A0B" w:rsidRDefault="00E24A0B"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7B367A">
        <w:rPr>
          <w:rFonts w:ascii="Arial" w:hAnsi="Arial" w:cs="Arial"/>
        </w:rPr>
        <w:t xml:space="preserve">jako upoważniony, w imieniu reprezentowanego przeze mnie Wykonawcy oświadczam,              że nie podlegamy wykluczeniu z postępowania o udzielenie zamówienia na podstawie                     </w:t>
      </w:r>
      <w:r w:rsidRPr="009262C1">
        <w:rPr>
          <w:rFonts w:ascii="Arial" w:hAnsi="Arial" w:cs="Arial"/>
        </w:rPr>
        <w:t>pkt  XI</w:t>
      </w:r>
      <w:r w:rsidRPr="007B367A">
        <w:rPr>
          <w:rFonts w:ascii="Arial" w:hAnsi="Arial" w:cs="Arial"/>
        </w:rPr>
        <w:t xml:space="preserve">  Specyfikacji  Warunków Zamówienia.</w:t>
      </w:r>
    </w:p>
    <w:p w:rsidR="00E24A0B" w:rsidRDefault="00E24A0B"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p>
    <w:p w:rsidR="00E24A0B" w:rsidRDefault="00E24A0B"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20" w:type="dxa"/>
        <w:jc w:val="center"/>
        <w:tblLayout w:type="fixed"/>
        <w:tblCellMar>
          <w:left w:w="0" w:type="dxa"/>
          <w:right w:w="0" w:type="dxa"/>
        </w:tblCellMar>
        <w:tblLook w:val="04A0" w:firstRow="1" w:lastRow="0" w:firstColumn="1" w:lastColumn="0" w:noHBand="0" w:noVBand="1"/>
      </w:tblPr>
      <w:tblGrid>
        <w:gridCol w:w="412"/>
        <w:gridCol w:w="1555"/>
        <w:gridCol w:w="1887"/>
        <w:gridCol w:w="2285"/>
        <w:gridCol w:w="1958"/>
        <w:gridCol w:w="1623"/>
      </w:tblGrid>
      <w:tr w:rsidR="0039703A" w:rsidRPr="0039703A" w:rsidTr="0004022F">
        <w:trPr>
          <w:trHeight w:hRule="exact" w:val="1478"/>
          <w:jc w:val="center"/>
        </w:trPr>
        <w:tc>
          <w:tcPr>
            <w:tcW w:w="413"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right="23" w:firstLine="6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54"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886"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284"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5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62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24"/>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03"/>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A240E3" w:rsidRDefault="00426292" w:rsidP="005C1EA6">
      <w:pPr>
        <w:keepNext/>
        <w:spacing w:before="240" w:after="60" w:line="240" w:lineRule="auto"/>
        <w:outlineLvl w:val="1"/>
      </w:pPr>
    </w:p>
    <w:sectPr w:rsidR="00A240E3" w:rsidSect="008A046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38" w:rsidRDefault="00A36538" w:rsidP="0039703A">
      <w:pPr>
        <w:spacing w:after="0" w:line="240" w:lineRule="auto"/>
      </w:pPr>
      <w:r>
        <w:separator/>
      </w:r>
    </w:p>
  </w:endnote>
  <w:endnote w:type="continuationSeparator" w:id="0">
    <w:p w:rsidR="00A36538" w:rsidRDefault="00A36538"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38" w:rsidRDefault="00A36538" w:rsidP="0039703A">
      <w:pPr>
        <w:spacing w:after="0" w:line="240" w:lineRule="auto"/>
      </w:pPr>
      <w:r>
        <w:separator/>
      </w:r>
    </w:p>
  </w:footnote>
  <w:footnote w:type="continuationSeparator" w:id="0">
    <w:p w:rsidR="00A36538" w:rsidRDefault="00A36538"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0662EB"/>
    <w:rsid w:val="00067677"/>
    <w:rsid w:val="0039703A"/>
    <w:rsid w:val="00426292"/>
    <w:rsid w:val="005C1EA6"/>
    <w:rsid w:val="006042C1"/>
    <w:rsid w:val="00785507"/>
    <w:rsid w:val="008A0467"/>
    <w:rsid w:val="00954AA8"/>
    <w:rsid w:val="00A36538"/>
    <w:rsid w:val="00B258B0"/>
    <w:rsid w:val="00E2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BC26D-26B1-4023-BFF6-949DE1E2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649B-8D6E-4856-AB79-9603AB16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1213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Artur Reichert</cp:lastModifiedBy>
  <cp:revision>7</cp:revision>
  <dcterms:created xsi:type="dcterms:W3CDTF">2015-05-29T12:56:00Z</dcterms:created>
  <dcterms:modified xsi:type="dcterms:W3CDTF">2015-10-21T11:40:00Z</dcterms:modified>
</cp:coreProperties>
</file>